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ED" w:rsidRPr="00133CED" w:rsidRDefault="00133CED" w:rsidP="00133CED">
      <w:pPr>
        <w:rPr>
          <w:rFonts w:ascii="Arial" w:hAnsi="Arial" w:cs="Arial"/>
          <w:b/>
          <w:sz w:val="32"/>
          <w:lang w:val="nl-NL"/>
        </w:rPr>
      </w:pPr>
      <w:r w:rsidRPr="00133CED">
        <w:rPr>
          <w:rFonts w:ascii="Arial" w:hAnsi="Arial" w:cs="Arial"/>
          <w:b/>
          <w:sz w:val="32"/>
          <w:lang w:val="nl-NL"/>
        </w:rPr>
        <w:t xml:space="preserve">Werk en </w:t>
      </w:r>
      <w:r>
        <w:rPr>
          <w:rFonts w:ascii="Arial" w:hAnsi="Arial" w:cs="Arial"/>
          <w:b/>
          <w:sz w:val="32"/>
          <w:lang w:val="nl-NL"/>
        </w:rPr>
        <w:t>werkzaamheden</w:t>
      </w:r>
    </w:p>
    <w:p w:rsidR="00133CED" w:rsidRPr="00133CED" w:rsidRDefault="00133CED" w:rsidP="00133CED">
      <w:pPr>
        <w:rPr>
          <w:rFonts w:ascii="Arial" w:hAnsi="Arial" w:cs="Arial"/>
          <w:lang w:val="nl-NL"/>
        </w:rPr>
      </w:pPr>
      <w:r w:rsidRPr="00133CED">
        <w:rPr>
          <w:rFonts w:ascii="Arial" w:hAnsi="Arial" w:cs="Arial"/>
          <w:b/>
          <w:sz w:val="28"/>
          <w:lang w:val="nl-NL"/>
        </w:rPr>
        <w:t>Werktaken</w:t>
      </w:r>
    </w:p>
    <w:p w:rsidR="00133CED" w:rsidRPr="00133CED" w:rsidRDefault="00133CED" w:rsidP="00133CED">
      <w:pPr>
        <w:pStyle w:val="Lijstalinea"/>
        <w:numPr>
          <w:ilvl w:val="0"/>
          <w:numId w:val="1"/>
        </w:numPr>
        <w:rPr>
          <w:rFonts w:ascii="Arial" w:hAnsi="Arial" w:cs="Arial"/>
          <w:lang w:val="nl-NL"/>
        </w:rPr>
      </w:pPr>
      <w:r w:rsidRPr="00133CED">
        <w:rPr>
          <w:rFonts w:ascii="Arial" w:hAnsi="Arial" w:cs="Arial"/>
          <w:lang w:val="nl-NL"/>
        </w:rPr>
        <w:t xml:space="preserve">Zorg zoveel mogelijk voor afwisseling van taken door een uitgebalanceerd takenpakket met voldoende spreiding over de dag. Bijvoorbeeld door het samenvoegen van meerdere taken in een functie ontstaan naast uitvoerende ook </w:t>
      </w:r>
      <w:proofErr w:type="spellStart"/>
      <w:r w:rsidRPr="00133CED">
        <w:rPr>
          <w:rFonts w:ascii="Arial" w:hAnsi="Arial" w:cs="Arial"/>
          <w:lang w:val="nl-NL"/>
        </w:rPr>
        <w:t>werkvoorbereidende</w:t>
      </w:r>
      <w:proofErr w:type="spellEnd"/>
      <w:r w:rsidRPr="00133CED">
        <w:rPr>
          <w:rFonts w:ascii="Arial" w:hAnsi="Arial" w:cs="Arial"/>
          <w:lang w:val="nl-NL"/>
        </w:rPr>
        <w:t xml:space="preserve"> en ondersteunende taken. </w:t>
      </w:r>
    </w:p>
    <w:p w:rsidR="00133CED" w:rsidRPr="00133CED" w:rsidRDefault="00133CED" w:rsidP="00133CED">
      <w:pPr>
        <w:pStyle w:val="Lijstalinea"/>
        <w:numPr>
          <w:ilvl w:val="0"/>
          <w:numId w:val="1"/>
        </w:numPr>
        <w:rPr>
          <w:rFonts w:ascii="Arial" w:hAnsi="Arial" w:cs="Arial"/>
          <w:lang w:val="nl-NL"/>
        </w:rPr>
      </w:pPr>
      <w:r w:rsidRPr="00133CED">
        <w:rPr>
          <w:rFonts w:ascii="Arial" w:hAnsi="Arial" w:cs="Arial"/>
          <w:lang w:val="nl-NL"/>
        </w:rPr>
        <w:t xml:space="preserve">Zorg voor voldoende (individuele) regelmogelijkheden. Vooral bij het stellen van prioriteiten in </w:t>
      </w:r>
      <w:r>
        <w:rPr>
          <w:rFonts w:ascii="Arial" w:hAnsi="Arial" w:cs="Arial"/>
          <w:lang w:val="nl-NL"/>
        </w:rPr>
        <w:t>taakuitvoering en werkmethode.</w:t>
      </w:r>
    </w:p>
    <w:p w:rsidR="00133CED" w:rsidRPr="00133CED" w:rsidRDefault="00133CED" w:rsidP="00133CED">
      <w:pPr>
        <w:rPr>
          <w:rFonts w:ascii="Arial" w:hAnsi="Arial" w:cs="Arial"/>
          <w:lang w:val="nl-NL"/>
        </w:rPr>
      </w:pPr>
      <w:r w:rsidRPr="00133CED">
        <w:rPr>
          <w:rFonts w:ascii="Arial" w:hAnsi="Arial" w:cs="Arial"/>
          <w:b/>
          <w:sz w:val="28"/>
          <w:lang w:val="nl-NL"/>
        </w:rPr>
        <w:t>Werktijden</w:t>
      </w:r>
    </w:p>
    <w:p w:rsidR="00133CED" w:rsidRPr="00133CED" w:rsidRDefault="00133CED" w:rsidP="00133CED">
      <w:pPr>
        <w:pStyle w:val="Lijstalinea"/>
        <w:numPr>
          <w:ilvl w:val="0"/>
          <w:numId w:val="2"/>
        </w:numPr>
        <w:rPr>
          <w:rFonts w:ascii="Arial" w:hAnsi="Arial" w:cs="Arial"/>
          <w:lang w:val="nl-NL"/>
        </w:rPr>
      </w:pPr>
      <w:r w:rsidRPr="00133CED">
        <w:rPr>
          <w:rFonts w:ascii="Arial" w:hAnsi="Arial" w:cs="Arial"/>
          <w:lang w:val="nl-NL"/>
        </w:rPr>
        <w:t>Zorg voor regelmatige en natuurlijke pauzes. Natuurlijke pauzes ontstaan door een gevarieerde taak waarbij ook andere dan beeldschermtaken worden uitgevoerd.</w:t>
      </w:r>
    </w:p>
    <w:p w:rsidR="00133CED" w:rsidRPr="00133CED" w:rsidRDefault="00133CED" w:rsidP="00133CED">
      <w:pPr>
        <w:pStyle w:val="Lijstalinea"/>
        <w:numPr>
          <w:ilvl w:val="0"/>
          <w:numId w:val="2"/>
        </w:numPr>
        <w:rPr>
          <w:rFonts w:ascii="Arial" w:hAnsi="Arial" w:cs="Arial"/>
          <w:lang w:val="nl-NL"/>
        </w:rPr>
      </w:pPr>
      <w:r w:rsidRPr="00133CED">
        <w:rPr>
          <w:rFonts w:ascii="Arial" w:hAnsi="Arial" w:cs="Arial"/>
          <w:lang w:val="nl-NL"/>
        </w:rPr>
        <w:t xml:space="preserve">Zorg er voor dat elk uur beeldschermwerk wordt afgewisseld met tien minuten ander werk of minimaal vijf minuten pauze. Verlaat daarbij dan de beeldschermwerkplek. </w:t>
      </w:r>
    </w:p>
    <w:p w:rsidR="00133CED" w:rsidRPr="00133CED" w:rsidRDefault="00133CED" w:rsidP="00133CED">
      <w:pPr>
        <w:pStyle w:val="Lijstalinea"/>
        <w:numPr>
          <w:ilvl w:val="0"/>
          <w:numId w:val="2"/>
        </w:numPr>
        <w:rPr>
          <w:rFonts w:ascii="Arial" w:hAnsi="Arial" w:cs="Arial"/>
          <w:lang w:val="nl-NL"/>
        </w:rPr>
      </w:pPr>
      <w:r w:rsidRPr="00133CED">
        <w:rPr>
          <w:rFonts w:ascii="Arial" w:hAnsi="Arial" w:cs="Arial"/>
          <w:lang w:val="nl-NL"/>
        </w:rPr>
        <w:t xml:space="preserve">Neem tussendoor micropauzes (paar seconden ontspannen). </w:t>
      </w:r>
    </w:p>
    <w:p w:rsidR="00133CED" w:rsidRPr="00133CED" w:rsidRDefault="00133CED" w:rsidP="00133CED">
      <w:pPr>
        <w:pStyle w:val="Lijstalinea"/>
        <w:numPr>
          <w:ilvl w:val="0"/>
          <w:numId w:val="2"/>
        </w:numPr>
        <w:rPr>
          <w:rFonts w:ascii="Arial" w:hAnsi="Arial" w:cs="Arial"/>
          <w:lang w:val="nl-NL"/>
        </w:rPr>
      </w:pPr>
      <w:r w:rsidRPr="00133CED">
        <w:rPr>
          <w:rFonts w:ascii="Arial" w:hAnsi="Arial" w:cs="Arial"/>
          <w:lang w:val="nl-NL"/>
        </w:rPr>
        <w:t>Beperk het totaal aantal uren beeldschermwe</w:t>
      </w:r>
      <w:r>
        <w:rPr>
          <w:rFonts w:ascii="Arial" w:hAnsi="Arial" w:cs="Arial"/>
          <w:lang w:val="nl-NL"/>
        </w:rPr>
        <w:t>rk per dag (maximaal zes uur).</w:t>
      </w:r>
    </w:p>
    <w:p w:rsidR="00133CED" w:rsidRPr="00133CED" w:rsidRDefault="00133CED" w:rsidP="00133CED">
      <w:pPr>
        <w:rPr>
          <w:rFonts w:ascii="Arial" w:hAnsi="Arial" w:cs="Arial"/>
          <w:lang w:val="nl-NL"/>
        </w:rPr>
      </w:pPr>
      <w:r w:rsidRPr="00133CED">
        <w:rPr>
          <w:rFonts w:ascii="Arial" w:hAnsi="Arial" w:cs="Arial"/>
          <w:b/>
          <w:sz w:val="28"/>
          <w:lang w:val="nl-NL"/>
        </w:rPr>
        <w:t>Werkdruk</w:t>
      </w:r>
    </w:p>
    <w:p w:rsidR="00133CED" w:rsidRPr="00133CED" w:rsidRDefault="00133CED" w:rsidP="00133CED">
      <w:pPr>
        <w:pStyle w:val="Lijstalinea"/>
        <w:numPr>
          <w:ilvl w:val="0"/>
          <w:numId w:val="3"/>
        </w:numPr>
        <w:rPr>
          <w:rFonts w:ascii="Arial" w:hAnsi="Arial" w:cs="Arial"/>
          <w:lang w:val="nl-NL"/>
        </w:rPr>
      </w:pPr>
      <w:r w:rsidRPr="00133CED">
        <w:rPr>
          <w:rFonts w:ascii="Arial" w:hAnsi="Arial" w:cs="Arial"/>
          <w:lang w:val="nl-NL"/>
        </w:rPr>
        <w:t xml:space="preserve">Vermijd pieken in de werkdruk door vooraf in te spelen op voorziene periodes van hoge werkdruk. </w:t>
      </w:r>
    </w:p>
    <w:p w:rsidR="00133CED" w:rsidRPr="00133CED" w:rsidRDefault="00133CED" w:rsidP="00133CED">
      <w:pPr>
        <w:pStyle w:val="Lijstalinea"/>
        <w:numPr>
          <w:ilvl w:val="0"/>
          <w:numId w:val="3"/>
        </w:numPr>
        <w:rPr>
          <w:rFonts w:ascii="Arial" w:hAnsi="Arial" w:cs="Arial"/>
          <w:lang w:val="nl-NL"/>
        </w:rPr>
      </w:pPr>
      <w:r w:rsidRPr="00133CED">
        <w:rPr>
          <w:rFonts w:ascii="Arial" w:hAnsi="Arial" w:cs="Arial"/>
          <w:lang w:val="nl-NL"/>
        </w:rPr>
        <w:t>Wees duidelijk in wat niet kan.</w:t>
      </w:r>
    </w:p>
    <w:p w:rsidR="00133CED" w:rsidRPr="00133CED" w:rsidRDefault="00133CED" w:rsidP="00133CED">
      <w:pPr>
        <w:pStyle w:val="Lijstalinea"/>
        <w:numPr>
          <w:ilvl w:val="0"/>
          <w:numId w:val="3"/>
        </w:numPr>
        <w:rPr>
          <w:rFonts w:ascii="Arial" w:hAnsi="Arial" w:cs="Arial"/>
          <w:lang w:val="nl-NL"/>
        </w:rPr>
      </w:pPr>
      <w:r w:rsidRPr="00133CED">
        <w:rPr>
          <w:rFonts w:ascii="Arial" w:hAnsi="Arial" w:cs="Arial"/>
          <w:lang w:val="nl-NL"/>
        </w:rPr>
        <w:t xml:space="preserve">Stel niet te hoge </w:t>
      </w:r>
      <w:r>
        <w:rPr>
          <w:rFonts w:ascii="Arial" w:hAnsi="Arial" w:cs="Arial"/>
          <w:lang w:val="nl-NL"/>
        </w:rPr>
        <w:t>eisen, voorkom perfectionisme.</w:t>
      </w:r>
    </w:p>
    <w:p w:rsidR="00133CED" w:rsidRPr="00133CED" w:rsidRDefault="00133CED" w:rsidP="00133CED">
      <w:pPr>
        <w:rPr>
          <w:rFonts w:ascii="Arial" w:hAnsi="Arial" w:cs="Arial"/>
          <w:lang w:val="nl-NL"/>
        </w:rPr>
      </w:pPr>
      <w:r w:rsidRPr="00133CED">
        <w:rPr>
          <w:rFonts w:ascii="Arial" w:hAnsi="Arial" w:cs="Arial"/>
          <w:b/>
          <w:sz w:val="28"/>
          <w:lang w:val="nl-NL"/>
        </w:rPr>
        <w:t>Werkplek</w:t>
      </w:r>
    </w:p>
    <w:p w:rsidR="00133CED" w:rsidRPr="00133CED" w:rsidRDefault="00133CED" w:rsidP="00133CED">
      <w:pPr>
        <w:pStyle w:val="Lijstalinea"/>
        <w:numPr>
          <w:ilvl w:val="0"/>
          <w:numId w:val="4"/>
        </w:numPr>
        <w:rPr>
          <w:rFonts w:ascii="Arial" w:hAnsi="Arial" w:cs="Arial"/>
          <w:lang w:val="nl-NL"/>
        </w:rPr>
      </w:pPr>
      <w:r w:rsidRPr="00133CED">
        <w:rPr>
          <w:rFonts w:ascii="Arial" w:hAnsi="Arial" w:cs="Arial"/>
          <w:lang w:val="nl-NL"/>
        </w:rPr>
        <w:t xml:space="preserve">Zorg voor een ergonomisch goed ingerichte werkplek. Zoals een goed afgestelde stoel en bureau op uw persoonlijke lichaamsafmetingen. </w:t>
      </w:r>
    </w:p>
    <w:p w:rsidR="00133CED" w:rsidRPr="00133CED" w:rsidRDefault="00133CED" w:rsidP="00133CED">
      <w:pPr>
        <w:pStyle w:val="Lijstalinea"/>
        <w:numPr>
          <w:ilvl w:val="0"/>
          <w:numId w:val="4"/>
        </w:numPr>
        <w:rPr>
          <w:rFonts w:ascii="Arial" w:hAnsi="Arial" w:cs="Arial"/>
          <w:lang w:val="nl-NL"/>
        </w:rPr>
      </w:pPr>
      <w:r w:rsidRPr="00133CED">
        <w:rPr>
          <w:rFonts w:ascii="Arial" w:hAnsi="Arial" w:cs="Arial"/>
          <w:lang w:val="nl-NL"/>
        </w:rPr>
        <w:t xml:space="preserve">Zorg voor een juiste opstelling en plaats van apparatuur en hulpmiddelen. </w:t>
      </w:r>
    </w:p>
    <w:p w:rsidR="001F507E" w:rsidRPr="00133CED" w:rsidRDefault="00133CED" w:rsidP="00133CED">
      <w:pPr>
        <w:pStyle w:val="Lijstalinea"/>
        <w:numPr>
          <w:ilvl w:val="0"/>
          <w:numId w:val="4"/>
        </w:numPr>
        <w:rPr>
          <w:lang w:val="nl-NL"/>
        </w:rPr>
      </w:pPr>
      <w:r w:rsidRPr="00133CED">
        <w:rPr>
          <w:rFonts w:ascii="Arial" w:hAnsi="Arial" w:cs="Arial"/>
          <w:lang w:val="nl-NL"/>
        </w:rPr>
        <w:t>Zorg voor een goede verlichting. Lichtinval en klimaat zijn belangrijke punten om bij stil te staan.</w:t>
      </w:r>
      <w:bookmarkStart w:id="0" w:name="_GoBack"/>
      <w:bookmarkEnd w:id="0"/>
    </w:p>
    <w:sectPr w:rsidR="001F507E" w:rsidRPr="0013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4C5"/>
    <w:multiLevelType w:val="hybridMultilevel"/>
    <w:tmpl w:val="2B4C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6C1"/>
    <w:multiLevelType w:val="hybridMultilevel"/>
    <w:tmpl w:val="2348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62710"/>
    <w:multiLevelType w:val="hybridMultilevel"/>
    <w:tmpl w:val="975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559BF"/>
    <w:multiLevelType w:val="hybridMultilevel"/>
    <w:tmpl w:val="78C8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11"/>
    <w:rsid w:val="00074DB7"/>
    <w:rsid w:val="00133CED"/>
    <w:rsid w:val="00381694"/>
    <w:rsid w:val="006D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78FD"/>
  <w15:chartTrackingRefBased/>
  <w15:docId w15:val="{DAA057F8-A4EE-4FD4-B573-F808F5FD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211"/>
    <w:pPr>
      <w:ind w:left="720"/>
      <w:contextualSpacing/>
    </w:pPr>
  </w:style>
  <w:style w:type="character" w:styleId="Hyperlink">
    <w:name w:val="Hyperlink"/>
    <w:basedOn w:val="Standaardalinea-lettertype"/>
    <w:uiPriority w:val="99"/>
    <w:unhideWhenUsed/>
    <w:rsid w:val="006D7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2016-10-25T11:30:00Z</dcterms:created>
  <dcterms:modified xsi:type="dcterms:W3CDTF">2016-10-25T11:30:00Z</dcterms:modified>
</cp:coreProperties>
</file>