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07E" w:rsidRPr="001D7677" w:rsidRDefault="001D7677">
      <w:pPr>
        <w:rPr>
          <w:rFonts w:ascii="Arial" w:hAnsi="Arial" w:cs="Arial"/>
          <w:b/>
          <w:sz w:val="28"/>
          <w:lang w:val="nl-NL"/>
        </w:rPr>
      </w:pPr>
      <w:r w:rsidRPr="001D7677">
        <w:rPr>
          <w:rFonts w:ascii="Arial" w:hAnsi="Arial" w:cs="Arial"/>
          <w:b/>
          <w:sz w:val="28"/>
          <w:lang w:val="nl-NL"/>
        </w:rPr>
        <w:t>Giftige stoffen</w:t>
      </w:r>
    </w:p>
    <w:p w:rsidR="001D7677" w:rsidRPr="001D7677" w:rsidRDefault="001D7677" w:rsidP="001D7677">
      <w:pPr>
        <w:rPr>
          <w:rFonts w:ascii="Arial" w:hAnsi="Arial" w:cs="Arial"/>
          <w:lang w:val="nl-NL"/>
        </w:rPr>
      </w:pPr>
      <w:r w:rsidRPr="001D7677">
        <w:rPr>
          <w:rFonts w:ascii="Arial" w:hAnsi="Arial" w:cs="Arial"/>
          <w:lang w:val="nl-NL"/>
        </w:rPr>
        <w:t>Voor de voortplanting giftige stoffen zijn te herk</w:t>
      </w:r>
      <w:r>
        <w:rPr>
          <w:rFonts w:ascii="Arial" w:hAnsi="Arial" w:cs="Arial"/>
          <w:lang w:val="nl-NL"/>
        </w:rPr>
        <w:t>ennen aan de volgende R-zinnen:</w:t>
      </w:r>
    </w:p>
    <w:p w:rsidR="001D7677" w:rsidRPr="001D7677" w:rsidRDefault="001D7677" w:rsidP="001D7677">
      <w:pPr>
        <w:pStyle w:val="Lijstalinea"/>
        <w:numPr>
          <w:ilvl w:val="0"/>
          <w:numId w:val="1"/>
        </w:numPr>
        <w:rPr>
          <w:rFonts w:ascii="Arial" w:hAnsi="Arial" w:cs="Arial"/>
          <w:lang w:val="nl-NL"/>
        </w:rPr>
      </w:pPr>
      <w:r w:rsidRPr="001D7677">
        <w:rPr>
          <w:rFonts w:ascii="Arial" w:hAnsi="Arial" w:cs="Arial"/>
          <w:lang w:val="nl-NL"/>
        </w:rPr>
        <w:t>R 60 Kan de vruchtbaarheid schaden</w:t>
      </w:r>
    </w:p>
    <w:p w:rsidR="001D7677" w:rsidRPr="001D7677" w:rsidRDefault="001D7677" w:rsidP="001D7677">
      <w:pPr>
        <w:pStyle w:val="Lijstalinea"/>
        <w:numPr>
          <w:ilvl w:val="0"/>
          <w:numId w:val="1"/>
        </w:numPr>
        <w:rPr>
          <w:rFonts w:ascii="Arial" w:hAnsi="Arial" w:cs="Arial"/>
          <w:lang w:val="nl-NL"/>
        </w:rPr>
      </w:pPr>
      <w:r w:rsidRPr="001D7677">
        <w:rPr>
          <w:rFonts w:ascii="Arial" w:hAnsi="Arial" w:cs="Arial"/>
          <w:lang w:val="nl-NL"/>
        </w:rPr>
        <w:t>R 61 Kan het ongeboren kind schaden</w:t>
      </w:r>
    </w:p>
    <w:p w:rsidR="001D7677" w:rsidRPr="001D7677" w:rsidRDefault="001D7677" w:rsidP="001D7677">
      <w:pPr>
        <w:pStyle w:val="Lijstalinea"/>
        <w:numPr>
          <w:ilvl w:val="0"/>
          <w:numId w:val="1"/>
        </w:numPr>
        <w:rPr>
          <w:rFonts w:ascii="Arial" w:hAnsi="Arial" w:cs="Arial"/>
          <w:lang w:val="nl-NL"/>
        </w:rPr>
      </w:pPr>
      <w:r w:rsidRPr="001D7677">
        <w:rPr>
          <w:rFonts w:ascii="Arial" w:hAnsi="Arial" w:cs="Arial"/>
          <w:lang w:val="nl-NL"/>
        </w:rPr>
        <w:t>R 62 Mogelijk gevaar voor verminderde vruchtbaarheid</w:t>
      </w:r>
    </w:p>
    <w:p w:rsidR="001D7677" w:rsidRPr="001D7677" w:rsidRDefault="001D7677" w:rsidP="001D7677">
      <w:pPr>
        <w:pStyle w:val="Lijstalinea"/>
        <w:numPr>
          <w:ilvl w:val="0"/>
          <w:numId w:val="1"/>
        </w:numPr>
        <w:rPr>
          <w:rFonts w:ascii="Arial" w:hAnsi="Arial" w:cs="Arial"/>
          <w:lang w:val="nl-NL"/>
        </w:rPr>
      </w:pPr>
      <w:r w:rsidRPr="001D7677">
        <w:rPr>
          <w:rFonts w:ascii="Arial" w:hAnsi="Arial" w:cs="Arial"/>
          <w:lang w:val="nl-NL"/>
        </w:rPr>
        <w:t>R 63 Mogelijk gevaar voor beschadiging van het ongeboren kind</w:t>
      </w:r>
    </w:p>
    <w:p w:rsidR="001D7677" w:rsidRPr="001D7677" w:rsidRDefault="001D7677" w:rsidP="001D7677">
      <w:pPr>
        <w:pStyle w:val="Lijstalinea"/>
        <w:numPr>
          <w:ilvl w:val="0"/>
          <w:numId w:val="1"/>
        </w:numPr>
        <w:rPr>
          <w:rFonts w:ascii="Arial" w:hAnsi="Arial" w:cs="Arial"/>
          <w:lang w:val="nl-NL"/>
        </w:rPr>
      </w:pPr>
      <w:r w:rsidRPr="001D7677">
        <w:rPr>
          <w:rFonts w:ascii="Arial" w:hAnsi="Arial" w:cs="Arial"/>
          <w:lang w:val="nl-NL"/>
        </w:rPr>
        <w:t>R 64 Kan schadelijk zijn via de borstvoeding</w:t>
      </w:r>
    </w:p>
    <w:p w:rsidR="001D7677" w:rsidRPr="001D7677" w:rsidRDefault="001D7677" w:rsidP="001D7677">
      <w:pPr>
        <w:rPr>
          <w:rFonts w:ascii="Arial" w:hAnsi="Arial" w:cs="Arial"/>
          <w:lang w:val="nl-NL"/>
        </w:rPr>
      </w:pPr>
      <w:r w:rsidRPr="001D7677">
        <w:rPr>
          <w:rFonts w:ascii="Arial" w:hAnsi="Arial" w:cs="Arial"/>
          <w:lang w:val="nl-NL"/>
        </w:rPr>
        <w:t xml:space="preserve">Raadpleeg de veiligheidsinformatiebladen van de gewasbeschermingsmiddelen en biociden op het voorkomen van deze zinnen. De veiligheidsinformatiebladen zijn te raadplegen op </w:t>
      </w:r>
      <w:hyperlink r:id="rId6" w:history="1">
        <w:r w:rsidRPr="001D7677">
          <w:rPr>
            <w:rStyle w:val="Hyperlink"/>
            <w:rFonts w:ascii="Arial" w:hAnsi="Arial" w:cs="Arial"/>
            <w:lang w:val="nl-NL"/>
          </w:rPr>
          <w:t>www.fytostat.nl</w:t>
        </w:r>
      </w:hyperlink>
      <w:r>
        <w:rPr>
          <w:rFonts w:ascii="Arial" w:hAnsi="Arial" w:cs="Arial"/>
          <w:lang w:val="nl-NL"/>
        </w:rPr>
        <w:t>.</w:t>
      </w:r>
    </w:p>
    <w:p w:rsidR="001D7677" w:rsidRPr="001D7677" w:rsidRDefault="001D7677" w:rsidP="001D7677">
      <w:pPr>
        <w:rPr>
          <w:rFonts w:ascii="Arial" w:hAnsi="Arial" w:cs="Arial"/>
          <w:lang w:val="nl-NL"/>
        </w:rPr>
      </w:pPr>
      <w:r w:rsidRPr="001D7677">
        <w:rPr>
          <w:rFonts w:ascii="Arial" w:hAnsi="Arial" w:cs="Arial"/>
          <w:lang w:val="nl-NL"/>
        </w:rPr>
        <w:t>Stoffen die schadelijk zijn voor de voortplanting zijn te vinden in de lijst van voor de voortplanting giftige stoffen</w:t>
      </w:r>
      <w:r>
        <w:rPr>
          <w:rFonts w:ascii="Arial" w:hAnsi="Arial" w:cs="Arial"/>
          <w:lang w:val="nl-NL"/>
        </w:rPr>
        <w:t>.</w:t>
      </w:r>
      <w:bookmarkStart w:id="0" w:name="_GoBack"/>
      <w:bookmarkEnd w:id="0"/>
    </w:p>
    <w:sectPr w:rsidR="001D7677" w:rsidRPr="001D76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C7718"/>
    <w:multiLevelType w:val="hybridMultilevel"/>
    <w:tmpl w:val="5FD27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677"/>
    <w:rsid w:val="00074DB7"/>
    <w:rsid w:val="001D7677"/>
    <w:rsid w:val="0038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66101"/>
  <w15:chartTrackingRefBased/>
  <w15:docId w15:val="{9F4D0F5A-A113-4971-8FF6-5E5BE527C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D7677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1D7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www.fytostat.n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0A51B-C8DA-4C86-9831-197E52392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MostWantIT 2</dc:creator>
  <cp:keywords/>
  <dc:description/>
  <cp:lastModifiedBy>MostWantIT 2</cp:lastModifiedBy>
  <cp:revision>1</cp:revision>
  <dcterms:created xsi:type="dcterms:W3CDTF">2016-09-14T06:32:00Z</dcterms:created>
  <dcterms:modified xsi:type="dcterms:W3CDTF">2016-09-14T06:34:00Z</dcterms:modified>
</cp:coreProperties>
</file>